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B4F1E" w14:textId="75748213" w:rsidR="000240CF" w:rsidRDefault="00691C60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年华南农业大学珠江学院</w:t>
      </w:r>
      <w:r w:rsidR="00B8620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专升本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招生考试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1F372524" w14:textId="77777777" w:rsidR="000240CF" w:rsidRDefault="00691C60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《影视视听语言》考试大纲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bookmarkStart w:id="0" w:name="_GoBack"/>
      <w:bookmarkEnd w:id="0"/>
    </w:p>
    <w:p w14:paraId="2198977E" w14:textId="77777777" w:rsidR="000240CF" w:rsidRDefault="00691C6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一、考试性质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75F88633" w14:textId="77777777" w:rsidR="000240CF" w:rsidRDefault="00691C60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普通高等学校本科插班生（又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称专插本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）招生考试是由专科毕业生参加的选拔性考试。高等学校根据考生的成绩，按照已确定的招生计划，德、智、体全面衡量，择优录取。因此，本科插班生考试应有较高信度、效度、必要的区分度和适当的难度。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5A415307" w14:textId="77777777" w:rsidR="000240CF" w:rsidRDefault="00691C6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二、主要参考书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171B212A" w14:textId="77777777" w:rsidR="000240CF" w:rsidRDefault="00691C60">
      <w:pPr>
        <w:rPr>
          <w:sz w:val="24"/>
        </w:rPr>
      </w:pPr>
      <w:r>
        <w:rPr>
          <w:rFonts w:asciiTheme="minorEastAsia" w:hAnsiTheme="minorEastAsia" w:cstheme="minorEastAsia" w:hint="eastAsia"/>
          <w:sz w:val="24"/>
        </w:rPr>
        <w:t>《影视视听语言》，张菁、关玲 主编，出版社：中国传媒大学出版社；2014年；ISBN: 9787565708237  </w:t>
      </w:r>
      <w:r>
        <w:rPr>
          <w:rFonts w:ascii="宋体" w:eastAsia="宋体" w:hAnsi="宋体" w:cs="宋体"/>
          <w:kern w:val="0"/>
          <w:sz w:val="32"/>
          <w:szCs w:val="24"/>
        </w:rPr>
        <w:t> </w:t>
      </w:r>
      <w:r>
        <w:rPr>
          <w:rFonts w:ascii="宋体" w:eastAsia="宋体" w:hAnsi="宋体" w:cs="宋体"/>
          <w:kern w:val="0"/>
          <w:sz w:val="24"/>
          <w:szCs w:val="24"/>
        </w:rPr>
        <w:t xml:space="preserve">           </w:t>
      </w:r>
    </w:p>
    <w:p w14:paraId="06D41823" w14:textId="77777777" w:rsidR="000240CF" w:rsidRDefault="00691C6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三、考试内容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11AE9BF5" w14:textId="77777777" w:rsidR="000240CF" w:rsidRDefault="00691C60">
      <w:pPr>
        <w:widowControl/>
        <w:jc w:val="left"/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</w:pP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绪论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光影声色世界的语言假说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第一章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画面造型语言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第一节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景别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第二节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景深与焦距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第三节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角度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第四节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视点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第五节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构图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第六节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光线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第七节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色彩色调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</w:p>
    <w:p w14:paraId="72A1C40B" w14:textId="77777777" w:rsidR="000240CF" w:rsidRDefault="00691C60">
      <w:pPr>
        <w:widowControl/>
        <w:jc w:val="left"/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</w:pP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第二章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镜头形式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第一节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固定镜头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第二节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运动镜头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第三节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长镜头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第四节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场面调度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</w:p>
    <w:p w14:paraId="42EAC31F" w14:textId="77777777" w:rsidR="000240CF" w:rsidRDefault="00691C60">
      <w:pPr>
        <w:widowControl/>
        <w:jc w:val="left"/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</w:pP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第三章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剪辑和蒙太奇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第一节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剪辑工作的意义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第二节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电影叙事的剪辑形式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——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经典剪辑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第三节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苏联蒙太奇理论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第四节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风格化剪辑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第五节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匹配的剪辑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</w:p>
    <w:p w14:paraId="434C501B" w14:textId="77777777" w:rsidR="000240CF" w:rsidRDefault="00691C60">
      <w:pPr>
        <w:widowControl/>
        <w:jc w:val="left"/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</w:pP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第四章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声音与声画关系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lastRenderedPageBreak/>
        <w:t>第一节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声音的一般知识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第二节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电影声音的分类及其功能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第三节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声画关系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</w:p>
    <w:p w14:paraId="61A9FF76" w14:textId="77777777" w:rsidR="000240CF" w:rsidRDefault="00691C60">
      <w:pPr>
        <w:widowControl/>
        <w:jc w:val="left"/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</w:pP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第五章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视听语言的修辞功能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第一节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视觉隐喻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第二节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强调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第三节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渲染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第四节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劝说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</w:p>
    <w:p w14:paraId="51BA4209" w14:textId="77777777" w:rsidR="000240CF" w:rsidRDefault="00691C60">
      <w:pPr>
        <w:widowControl/>
        <w:jc w:val="left"/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</w:pP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第六章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电影语言的叙事系统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第一节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电影的整体质感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第二节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结构感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第三节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风格感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</w:p>
    <w:p w14:paraId="718429E2" w14:textId="77777777" w:rsidR="000240CF" w:rsidRDefault="00691C60">
      <w:pPr>
        <w:widowControl/>
        <w:jc w:val="left"/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</w:pP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第七章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如何分析一部影片的视听语言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第一节《童年往事》：东方风格的电影语言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第二节《铁皮鼓》：历史的镜像分析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第三节《好家伙》：戏剧性和真实感之间的张力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第四节《社交网络》：复调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>--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变奏结构的电影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第八章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类型化的电视视听语言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第一节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作为类型</w:t>
      </w:r>
      <w:proofErr w:type="gramStart"/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化媒体</w:t>
      </w:r>
      <w:proofErr w:type="gramEnd"/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的电视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第二节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电视艺术语言与电视纪实语言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</w:p>
    <w:p w14:paraId="7647C267" w14:textId="77777777" w:rsidR="000240CF" w:rsidRDefault="00691C60">
      <w:pPr>
        <w:widowControl/>
        <w:jc w:val="left"/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</w:pP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第九章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电视文艺节目的视听语言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第一节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电视文艺视听语言的不同样式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第二节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电视文艺语境中的视听语言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第三节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电视文艺视听语言的特性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 </w:t>
      </w:r>
      <w:r>
        <w:rPr>
          <w:rFonts w:ascii="Arial" w:eastAsia="宋体" w:hAnsi="Arial" w:cs="Times New Roman"/>
          <w:color w:val="111111"/>
          <w:kern w:val="0"/>
          <w:sz w:val="24"/>
          <w:szCs w:val="21"/>
        </w:rPr>
        <w:br/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第四节</w:t>
      </w:r>
      <w:r>
        <w:rPr>
          <w:rFonts w:ascii="Arial" w:eastAsia="宋体" w:hAnsi="Arial" w:cs="Times New Roman" w:hint="eastAsia"/>
          <w:color w:val="111111"/>
          <w:kern w:val="0"/>
          <w:sz w:val="24"/>
          <w:szCs w:val="21"/>
          <w:shd w:val="clear" w:color="auto" w:fill="FFFFFF"/>
        </w:rPr>
        <w:t xml:space="preserve"> </w:t>
      </w:r>
      <w:r>
        <w:rPr>
          <w:rFonts w:ascii="Arial" w:eastAsia="宋体" w:hAnsi="Arial" w:cs="Times New Roman"/>
          <w:color w:val="111111"/>
          <w:kern w:val="0"/>
          <w:sz w:val="24"/>
          <w:szCs w:val="21"/>
          <w:shd w:val="clear" w:color="auto" w:fill="FFFFFF"/>
        </w:rPr>
        <w:t>电视文艺视听语言的审美特征</w:t>
      </w:r>
    </w:p>
    <w:p w14:paraId="661EC390" w14:textId="77777777" w:rsidR="003C2A28" w:rsidRDefault="003C2A28" w:rsidP="003C2A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四、考试形式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45414DEB" w14:textId="77777777" w:rsidR="003C2A28" w:rsidRDefault="003C2A28" w:rsidP="003C2A28">
      <w:pPr>
        <w:widowControl/>
        <w:spacing w:line="15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闭卷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，笔试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，考试时间为120分钟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75570BB5" w14:textId="77777777" w:rsidR="003C2A28" w:rsidRDefault="003C2A28" w:rsidP="003C2A28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五、试卷题型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 w14:paraId="276908B4" w14:textId="454F12AA" w:rsidR="003C2A28" w:rsidRDefault="003C2A28" w:rsidP="003C2A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名词解释2</w:t>
      </w:r>
      <w:r>
        <w:rPr>
          <w:rFonts w:ascii="宋体" w:eastAsia="宋体" w:hAnsi="宋体" w:cs="宋体"/>
          <w:kern w:val="0"/>
          <w:sz w:val="24"/>
          <w:szCs w:val="24"/>
        </w:rPr>
        <w:t>0%</w:t>
      </w:r>
      <w:r>
        <w:rPr>
          <w:rFonts w:ascii="宋体" w:eastAsia="宋体" w:hAnsi="宋体" w:cs="宋体" w:hint="eastAsia"/>
          <w:kern w:val="0"/>
          <w:sz w:val="24"/>
          <w:szCs w:val="24"/>
        </w:rPr>
        <w:t>、简答题</w:t>
      </w:r>
      <w:r w:rsidR="00D573CE">
        <w:rPr>
          <w:rFonts w:ascii="宋体" w:eastAsia="宋体" w:hAnsi="宋体" w:cs="宋体"/>
          <w:kern w:val="0"/>
          <w:sz w:val="24"/>
          <w:szCs w:val="24"/>
        </w:rPr>
        <w:t>4</w:t>
      </w:r>
      <w:r>
        <w:rPr>
          <w:rFonts w:ascii="宋体" w:eastAsia="宋体" w:hAnsi="宋体" w:cs="宋体"/>
          <w:kern w:val="0"/>
          <w:sz w:val="24"/>
          <w:szCs w:val="24"/>
        </w:rPr>
        <w:t>0%</w:t>
      </w:r>
      <w:r>
        <w:rPr>
          <w:rFonts w:ascii="宋体" w:eastAsia="宋体" w:hAnsi="宋体" w:cs="宋体" w:hint="eastAsia"/>
          <w:kern w:val="0"/>
          <w:sz w:val="24"/>
          <w:szCs w:val="24"/>
        </w:rPr>
        <w:t>、论述题</w:t>
      </w:r>
      <w:r w:rsidR="00D573CE">
        <w:rPr>
          <w:rFonts w:ascii="宋体" w:eastAsia="宋体" w:hAnsi="宋体" w:cs="宋体"/>
          <w:kern w:val="0"/>
          <w:sz w:val="24"/>
          <w:szCs w:val="24"/>
        </w:rPr>
        <w:t>4</w:t>
      </w:r>
      <w:r>
        <w:rPr>
          <w:rFonts w:ascii="宋体" w:eastAsia="宋体" w:hAnsi="宋体" w:cs="宋体"/>
          <w:kern w:val="0"/>
          <w:sz w:val="24"/>
          <w:szCs w:val="24"/>
        </w:rPr>
        <w:t>0%</w:t>
      </w:r>
      <w:r w:rsidR="00D573CE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037FB53D" w14:textId="77777777" w:rsidR="003C2A28" w:rsidRDefault="003C2A28" w:rsidP="003C2A28"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六、题型示例（略）</w:t>
      </w:r>
    </w:p>
    <w:p w14:paraId="5A8D9958" w14:textId="00F2118D" w:rsidR="003C2A28" w:rsidRPr="0095556A" w:rsidRDefault="003C2A28" w:rsidP="003C2A28"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bCs/>
          <w:kern w:val="0"/>
          <w:sz w:val="22"/>
        </w:rPr>
      </w:pPr>
      <w:proofErr w:type="gramStart"/>
      <w:r w:rsidRPr="00BA72BE">
        <w:rPr>
          <w:rFonts w:ascii="宋体" w:hAnsi="宋体" w:cs="宋体" w:hint="eastAsia"/>
          <w:b/>
          <w:bCs/>
          <w:kern w:val="0"/>
          <w:sz w:val="22"/>
        </w:rPr>
        <w:t>一</w:t>
      </w:r>
      <w:proofErr w:type="gramEnd"/>
      <w:r w:rsidRPr="00BA72BE">
        <w:rPr>
          <w:rFonts w:ascii="宋体" w:hAnsi="宋体" w:cs="宋体"/>
          <w:b/>
          <w:bCs/>
          <w:kern w:val="0"/>
          <w:sz w:val="22"/>
        </w:rPr>
        <w:t xml:space="preserve"> </w:t>
      </w:r>
      <w:r w:rsidRPr="00BA72BE">
        <w:rPr>
          <w:rFonts w:ascii="宋体" w:hAnsi="宋体" w:cs="宋体" w:hint="eastAsia"/>
          <w:b/>
          <w:bCs/>
          <w:kern w:val="0"/>
          <w:sz w:val="22"/>
        </w:rPr>
        <w:t>、</w:t>
      </w:r>
      <w:r>
        <w:rPr>
          <w:rFonts w:ascii="宋体" w:hAnsi="宋体" w:cs="宋体" w:hint="eastAsia"/>
          <w:b/>
          <w:bCs/>
          <w:kern w:val="0"/>
          <w:sz w:val="22"/>
        </w:rPr>
        <w:t>名词解释</w:t>
      </w:r>
    </w:p>
    <w:p w14:paraId="0540B61D" w14:textId="42401B2B" w:rsidR="003C2A28" w:rsidRDefault="003C2A28" w:rsidP="003C2A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/>
          <w:kern w:val="0"/>
          <w:sz w:val="24"/>
          <w:szCs w:val="24"/>
        </w:rPr>
        <w:t xml:space="preserve">. </w:t>
      </w:r>
      <w:r w:rsidR="00D573CE">
        <w:rPr>
          <w:rFonts w:ascii="宋体" w:eastAsia="宋体" w:hAnsi="宋体" w:cs="宋体" w:hint="eastAsia"/>
          <w:kern w:val="0"/>
          <w:sz w:val="24"/>
          <w:szCs w:val="24"/>
        </w:rPr>
        <w:t>场面调度</w:t>
      </w:r>
    </w:p>
    <w:p w14:paraId="1E9734A7" w14:textId="619BA9EF" w:rsidR="003C2A28" w:rsidRPr="00BA72BE" w:rsidRDefault="003C2A28" w:rsidP="003C2A28"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bCs/>
          <w:kern w:val="0"/>
          <w:sz w:val="22"/>
        </w:rPr>
      </w:pPr>
      <w:r>
        <w:rPr>
          <w:rFonts w:ascii="宋体" w:hAnsi="宋体" w:cs="宋体" w:hint="eastAsia"/>
          <w:b/>
          <w:bCs/>
          <w:kern w:val="0"/>
          <w:sz w:val="22"/>
        </w:rPr>
        <w:t>二</w:t>
      </w:r>
      <w:r w:rsidRPr="00BA72BE">
        <w:rPr>
          <w:rFonts w:ascii="宋体" w:hAnsi="宋体" w:cs="宋体" w:hint="eastAsia"/>
          <w:b/>
          <w:bCs/>
          <w:kern w:val="0"/>
          <w:sz w:val="22"/>
        </w:rPr>
        <w:t>、</w:t>
      </w:r>
      <w:r>
        <w:rPr>
          <w:rFonts w:ascii="宋体" w:hAnsi="宋体" w:cs="宋体" w:hint="eastAsia"/>
          <w:b/>
          <w:bCs/>
          <w:kern w:val="0"/>
          <w:sz w:val="22"/>
        </w:rPr>
        <w:t>简答题</w:t>
      </w:r>
    </w:p>
    <w:p w14:paraId="29CBB466" w14:textId="3F1FAE45" w:rsidR="003C2A28" w:rsidRPr="00CC4161" w:rsidRDefault="003C2A28" w:rsidP="003C2A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1. </w:t>
      </w:r>
      <w:r>
        <w:rPr>
          <w:rFonts w:ascii="宋体" w:eastAsia="宋体" w:hAnsi="宋体" w:cs="宋体" w:hint="eastAsia"/>
          <w:kern w:val="0"/>
          <w:sz w:val="24"/>
          <w:szCs w:val="24"/>
        </w:rPr>
        <w:t>简述</w:t>
      </w:r>
      <w:r w:rsidR="00D573CE">
        <w:rPr>
          <w:rFonts w:ascii="宋体" w:eastAsia="宋体" w:hAnsi="宋体" w:cs="宋体" w:hint="eastAsia"/>
          <w:kern w:val="0"/>
          <w:sz w:val="24"/>
          <w:szCs w:val="24"/>
        </w:rPr>
        <w:t>声音与画面的关系</w:t>
      </w:r>
    </w:p>
    <w:p w14:paraId="06D47CB5" w14:textId="79F1702A" w:rsidR="003C2A28" w:rsidRPr="00BA72BE" w:rsidRDefault="003C2A28" w:rsidP="003C2A28"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bCs/>
          <w:kern w:val="0"/>
          <w:sz w:val="22"/>
        </w:rPr>
      </w:pPr>
      <w:r>
        <w:rPr>
          <w:rFonts w:ascii="宋体" w:hAnsi="宋体" w:cs="宋体" w:hint="eastAsia"/>
          <w:b/>
          <w:bCs/>
          <w:kern w:val="0"/>
          <w:sz w:val="22"/>
        </w:rPr>
        <w:t>三</w:t>
      </w:r>
      <w:r w:rsidRPr="00BA72BE">
        <w:rPr>
          <w:rFonts w:ascii="宋体" w:hAnsi="宋体" w:cs="宋体" w:hint="eastAsia"/>
          <w:b/>
          <w:bCs/>
          <w:kern w:val="0"/>
          <w:sz w:val="22"/>
        </w:rPr>
        <w:t>、</w:t>
      </w:r>
      <w:r>
        <w:rPr>
          <w:rFonts w:ascii="宋体" w:hAnsi="宋体" w:cs="宋体" w:hint="eastAsia"/>
          <w:b/>
          <w:bCs/>
          <w:kern w:val="0"/>
          <w:sz w:val="22"/>
        </w:rPr>
        <w:t>论述题</w:t>
      </w:r>
    </w:p>
    <w:p w14:paraId="57DE0FFB" w14:textId="6F21D7CF" w:rsidR="000240CF" w:rsidRDefault="003C2A28" w:rsidP="00D573C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1. </w:t>
      </w:r>
      <w:r w:rsidR="00D573CE">
        <w:rPr>
          <w:rFonts w:ascii="宋体" w:eastAsia="宋体" w:hAnsi="宋体" w:cs="宋体" w:hint="eastAsia"/>
          <w:kern w:val="0"/>
          <w:sz w:val="24"/>
          <w:szCs w:val="24"/>
        </w:rPr>
        <w:t>结合具体实例说明音乐在影视作品中的功能</w:t>
      </w:r>
    </w:p>
    <w:sectPr w:rsidR="00024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91703" w14:textId="77777777" w:rsidR="002A23AE" w:rsidRDefault="002A23AE" w:rsidP="00B8620F">
      <w:r>
        <w:separator/>
      </w:r>
    </w:p>
  </w:endnote>
  <w:endnote w:type="continuationSeparator" w:id="0">
    <w:p w14:paraId="5877802A" w14:textId="77777777" w:rsidR="002A23AE" w:rsidRDefault="002A23AE" w:rsidP="00B8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88F37" w14:textId="77777777" w:rsidR="002A23AE" w:rsidRDefault="002A23AE" w:rsidP="00B8620F">
      <w:r>
        <w:separator/>
      </w:r>
    </w:p>
  </w:footnote>
  <w:footnote w:type="continuationSeparator" w:id="0">
    <w:p w14:paraId="133795DE" w14:textId="77777777" w:rsidR="002A23AE" w:rsidRDefault="002A23AE" w:rsidP="00B86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77FC9"/>
    <w:multiLevelType w:val="hybridMultilevel"/>
    <w:tmpl w:val="9EA6F58A"/>
    <w:lvl w:ilvl="0" w:tplc="F1F26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F6"/>
    <w:rsid w:val="000240CF"/>
    <w:rsid w:val="00043B38"/>
    <w:rsid w:val="000D76E1"/>
    <w:rsid w:val="00297121"/>
    <w:rsid w:val="002A23AE"/>
    <w:rsid w:val="00351429"/>
    <w:rsid w:val="003C2A28"/>
    <w:rsid w:val="003F1B47"/>
    <w:rsid w:val="004079F6"/>
    <w:rsid w:val="00464CED"/>
    <w:rsid w:val="005A5BC2"/>
    <w:rsid w:val="00656886"/>
    <w:rsid w:val="00691C60"/>
    <w:rsid w:val="006B2007"/>
    <w:rsid w:val="00753F64"/>
    <w:rsid w:val="00946424"/>
    <w:rsid w:val="00957E2C"/>
    <w:rsid w:val="00B473EC"/>
    <w:rsid w:val="00B8620F"/>
    <w:rsid w:val="00CE33D5"/>
    <w:rsid w:val="00CE75E8"/>
    <w:rsid w:val="00D573CE"/>
    <w:rsid w:val="00E36959"/>
    <w:rsid w:val="07187F2D"/>
    <w:rsid w:val="13CA66F1"/>
    <w:rsid w:val="1A5407AA"/>
    <w:rsid w:val="49C627D4"/>
    <w:rsid w:val="514E06CA"/>
    <w:rsid w:val="78F6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95F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character" w:customStyle="1" w:styleId="author">
    <w:name w:val="author"/>
    <w:basedOn w:val="a0"/>
    <w:qFormat/>
  </w:style>
  <w:style w:type="character" w:customStyle="1" w:styleId="a-color-secondary">
    <w:name w:val="a-color-secondary"/>
    <w:basedOn w:val="a0"/>
    <w:qFormat/>
  </w:style>
  <w:style w:type="paragraph" w:styleId="a6">
    <w:name w:val="List Paragraph"/>
    <w:basedOn w:val="a"/>
    <w:uiPriority w:val="34"/>
    <w:qFormat/>
    <w:rsid w:val="003C2A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character" w:customStyle="1" w:styleId="author">
    <w:name w:val="author"/>
    <w:basedOn w:val="a0"/>
    <w:qFormat/>
  </w:style>
  <w:style w:type="character" w:customStyle="1" w:styleId="a-color-secondary">
    <w:name w:val="a-color-secondary"/>
    <w:basedOn w:val="a0"/>
    <w:qFormat/>
  </w:style>
  <w:style w:type="paragraph" w:styleId="a6">
    <w:name w:val="List Paragraph"/>
    <w:basedOn w:val="a"/>
    <w:uiPriority w:val="34"/>
    <w:qFormat/>
    <w:rsid w:val="003C2A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149</Words>
  <Characters>851</Characters>
  <Application>Microsoft Office Word</Application>
  <DocSecurity>0</DocSecurity>
  <Lines>7</Lines>
  <Paragraphs>1</Paragraphs>
  <ScaleCrop>false</ScaleCrop>
  <Company>china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5</cp:revision>
  <dcterms:created xsi:type="dcterms:W3CDTF">2018-12-06T06:57:00Z</dcterms:created>
  <dcterms:modified xsi:type="dcterms:W3CDTF">2022-01-13T15:28:00Z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